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267" w:rsidRDefault="0017520C" w:rsidP="0017520C">
      <w:pPr>
        <w:rPr>
          <w:rFonts w:ascii="TH SarabunPSK" w:hAnsi="TH SarabunPSK" w:cs="TH SarabunPSK"/>
          <w:b/>
          <w:bCs/>
          <w:sz w:val="56"/>
          <w:szCs w:val="56"/>
        </w:rPr>
      </w:pPr>
      <w:r w:rsidRPr="0017520C">
        <w:rPr>
          <w:rFonts w:ascii="TH SarabunPSK" w:hAnsi="TH SarabunPSK" w:cs="TH SarabunPSK"/>
          <w:b/>
          <w:bCs/>
          <w:sz w:val="56"/>
          <w:szCs w:val="56"/>
          <w:cs/>
        </w:rPr>
        <w:t xml:space="preserve">รายงานฉบับสุดท้ายฉบับสมบูรณ์ </w:t>
      </w:r>
      <w:r w:rsidRPr="0017520C">
        <w:rPr>
          <w:rFonts w:ascii="TH SarabunPSK" w:hAnsi="TH SarabunPSK" w:cs="TH SarabunPSK"/>
          <w:b/>
          <w:bCs/>
          <w:sz w:val="56"/>
          <w:szCs w:val="56"/>
        </w:rPr>
        <w:br/>
      </w:r>
      <w:r w:rsidRPr="0017520C">
        <w:rPr>
          <w:rFonts w:ascii="TH SarabunPSK" w:hAnsi="TH SarabunPSK" w:cs="TH SarabunPSK"/>
          <w:b/>
          <w:bCs/>
          <w:sz w:val="56"/>
          <w:szCs w:val="56"/>
          <w:cs/>
        </w:rPr>
        <w:t>(</w:t>
      </w:r>
      <w:r w:rsidRPr="0017520C">
        <w:rPr>
          <w:rFonts w:ascii="TH SarabunPSK" w:hAnsi="TH SarabunPSK" w:cs="TH SarabunPSK"/>
          <w:b/>
          <w:bCs/>
          <w:sz w:val="56"/>
          <w:szCs w:val="56"/>
        </w:rPr>
        <w:t>Final Report)</w:t>
      </w:r>
    </w:p>
    <w:p w:rsidR="0017520C" w:rsidRPr="0017520C" w:rsidRDefault="0017520C" w:rsidP="0017520C">
      <w:pPr>
        <w:rPr>
          <w:rFonts w:ascii="TH SarabunPSK" w:hAnsi="TH SarabunPSK" w:cs="TH SarabunPSK"/>
          <w:b/>
          <w:bCs/>
          <w:sz w:val="56"/>
          <w:szCs w:val="56"/>
        </w:rPr>
      </w:pPr>
    </w:p>
    <w:p w:rsidR="0017520C" w:rsidRPr="0017520C" w:rsidRDefault="0017520C" w:rsidP="0017520C">
      <w:pPr>
        <w:rPr>
          <w:rFonts w:ascii="TH SarabunPSK" w:hAnsi="TH SarabunPSK" w:cs="TH SarabunPSK"/>
          <w:b/>
          <w:bCs/>
          <w:color w:val="0070C0"/>
          <w:sz w:val="56"/>
          <w:szCs w:val="56"/>
        </w:rPr>
      </w:pPr>
      <w:r w:rsidRPr="0017520C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 xml:space="preserve">โครงการสำรวจข้อมูลแรงงานนอกระบบ </w:t>
      </w:r>
    </w:p>
    <w:p w:rsidR="001942A4" w:rsidRPr="00071DED" w:rsidRDefault="0017520C" w:rsidP="0017520C">
      <w:pPr>
        <w:rPr>
          <w:rFonts w:ascii="TH SarabunPSK" w:hAnsi="TH SarabunPSK" w:cs="TH SarabunPSK"/>
          <w:b/>
          <w:bCs/>
          <w:sz w:val="56"/>
          <w:szCs w:val="56"/>
        </w:rPr>
      </w:pPr>
      <w:r w:rsidRPr="0017520C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>ปีงบประมาณ พ.ศ</w:t>
      </w:r>
      <w:bookmarkStart w:id="0" w:name="_GoBack"/>
      <w:bookmarkEnd w:id="0"/>
      <w:r w:rsidRPr="0017520C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>. 2561</w:t>
      </w:r>
    </w:p>
    <w:p w:rsidR="0017520C" w:rsidRDefault="0017520C" w:rsidP="00797042">
      <w:pPr>
        <w:rPr>
          <w:rFonts w:ascii="TH SarabunPSK" w:hAnsi="TH SarabunPSK" w:cs="TH SarabunPSK"/>
          <w:b/>
          <w:bCs/>
          <w:sz w:val="48"/>
          <w:szCs w:val="48"/>
        </w:rPr>
      </w:pPr>
    </w:p>
    <w:p w:rsidR="00797042" w:rsidRPr="00F30D96" w:rsidRDefault="00A63F1C" w:rsidP="00797042">
      <w:pPr>
        <w:rPr>
          <w:rFonts w:ascii="TH SarabunPSK" w:hAnsi="TH SarabunPSK" w:cs="TH SarabunPSK"/>
          <w:b/>
          <w:bCs/>
          <w:sz w:val="40"/>
          <w:szCs w:val="40"/>
        </w:rPr>
      </w:pPr>
      <w:r w:rsidRPr="00F30D96">
        <w:rPr>
          <w:rFonts w:ascii="TH SarabunPSK" w:hAnsi="TH SarabunPSK" w:cs="TH SarabunPSK"/>
          <w:b/>
          <w:bCs/>
          <w:sz w:val="48"/>
          <w:szCs w:val="48"/>
          <w:cs/>
        </w:rPr>
        <w:t>เสนอ</w:t>
      </w:r>
    </w:p>
    <w:p w:rsidR="00F60F23" w:rsidRDefault="00F60F23" w:rsidP="00F60F23">
      <w:pPr>
        <w:rPr>
          <w:rFonts w:ascii="TH SarabunPSK" w:hAnsi="TH SarabunPSK" w:cs="TH SarabunPSK"/>
          <w:b/>
          <w:bCs/>
        </w:rPr>
      </w:pPr>
    </w:p>
    <w:p w:rsidR="00F60F23" w:rsidRDefault="00F30D96" w:rsidP="00F60F23">
      <w:pPr>
        <w:rPr>
          <w:rFonts w:ascii="TH SarabunPSK" w:hAnsi="TH SarabunPSK" w:cs="TH SarabunPSK"/>
          <w:b/>
          <w:bCs/>
        </w:rPr>
      </w:pPr>
      <w:r w:rsidRPr="00F30D96">
        <w:rPr>
          <w:rFonts w:ascii="TH SarabunPSK" w:hAnsi="TH SarabunPSK" w:cs="TH SarabunPSK"/>
          <w:b/>
          <w:bCs/>
          <w:noProof/>
          <w:lang w:eastAsia="en-US"/>
        </w:rPr>
        <w:drawing>
          <wp:inline distT="0" distB="0" distL="0" distR="0" wp14:anchorId="7F881C0C" wp14:editId="23A905C0">
            <wp:extent cx="1380007" cy="1476000"/>
            <wp:effectExtent l="0" t="0" r="0" b="0"/>
            <wp:docPr id="443" name="Picture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" name="Picture 44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007" cy="14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F23" w:rsidRDefault="00F60F23" w:rsidP="00F60F23">
      <w:pPr>
        <w:rPr>
          <w:rFonts w:ascii="TH SarabunPSK" w:hAnsi="TH SarabunPSK" w:cs="TH SarabunPSK"/>
          <w:b/>
          <w:bCs/>
        </w:rPr>
      </w:pPr>
    </w:p>
    <w:p w:rsidR="00F60F23" w:rsidRPr="00F30D96" w:rsidRDefault="00F60F23" w:rsidP="00F60F2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60F23" w:rsidRPr="00F30D96" w:rsidRDefault="00A63F1C" w:rsidP="00F60F23">
      <w:pPr>
        <w:rPr>
          <w:rFonts w:ascii="TH SarabunPSK" w:hAnsi="TH SarabunPSK" w:cs="TH SarabunPSK"/>
          <w:b/>
          <w:bCs/>
          <w:sz w:val="48"/>
          <w:szCs w:val="48"/>
        </w:rPr>
      </w:pPr>
      <w:r w:rsidRPr="00F30D96">
        <w:rPr>
          <w:rFonts w:ascii="TH SarabunPSK" w:hAnsi="TH SarabunPSK" w:cs="TH SarabunPSK"/>
          <w:b/>
          <w:bCs/>
          <w:sz w:val="52"/>
          <w:szCs w:val="52"/>
          <w:cs/>
        </w:rPr>
        <w:t>สำนักงาน</w:t>
      </w:r>
      <w:r w:rsidR="00F30D96" w:rsidRPr="00F30D96">
        <w:rPr>
          <w:rFonts w:ascii="TH SarabunPSK" w:hAnsi="TH SarabunPSK" w:cs="TH SarabunPSK" w:hint="cs"/>
          <w:b/>
          <w:bCs/>
          <w:sz w:val="52"/>
          <w:szCs w:val="52"/>
          <w:cs/>
        </w:rPr>
        <w:t>ปลัดกระทรวงแรงงาน</w:t>
      </w:r>
    </w:p>
    <w:p w:rsidR="00A63F1C" w:rsidRDefault="00A63F1C" w:rsidP="00F60F2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63F1C" w:rsidRDefault="00A63F1C" w:rsidP="00F60F23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</w:t>
      </w:r>
    </w:p>
    <w:p w:rsidR="00A63F1C" w:rsidRDefault="00A63F1C" w:rsidP="00F60F2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30D96" w:rsidRDefault="00F30D96" w:rsidP="00F60F23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1942A4" w:rsidRDefault="00A63F1C" w:rsidP="00F60F23">
      <w:pPr>
        <w:rPr>
          <w:rFonts w:ascii="TH SarabunPSK" w:hAnsi="TH SarabunPSK" w:cs="TH SarabunPSK"/>
          <w:b/>
          <w:bCs/>
          <w:sz w:val="36"/>
          <w:szCs w:val="36"/>
        </w:rPr>
      </w:pPr>
      <w:r w:rsidRPr="00BE54B7">
        <w:rPr>
          <w:rFonts w:ascii="TH SarabunPSK" w:hAnsi="TH SarabunPSK" w:cs="TH SarabunPSK"/>
          <w:b/>
          <w:bCs/>
          <w:smallCaps/>
          <w:noProof/>
          <w:color w:val="FFFFFF" w:themeColor="background1"/>
          <w:spacing w:val="60"/>
          <w:lang w:eastAsia="en-US"/>
        </w:rPr>
        <w:drawing>
          <wp:inline distT="0" distB="0" distL="0" distR="0" wp14:anchorId="2E0B7B6C" wp14:editId="098AA5B8">
            <wp:extent cx="1261241" cy="1191142"/>
            <wp:effectExtent l="0" t="0" r="0" b="0"/>
            <wp:docPr id="14" name="Picture 13" descr="vayu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vayu_Logo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5215" cy="120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D96" w:rsidRDefault="00F30D96" w:rsidP="00F60F2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63F1C" w:rsidRPr="00F30D96" w:rsidRDefault="00A63F1C" w:rsidP="00F60F23">
      <w:pPr>
        <w:rPr>
          <w:rFonts w:ascii="TH SarabunPSK" w:hAnsi="TH SarabunPSK" w:cs="TH SarabunPSK"/>
          <w:b/>
          <w:bCs/>
          <w:sz w:val="44"/>
          <w:szCs w:val="44"/>
        </w:rPr>
      </w:pPr>
      <w:r w:rsidRPr="00F30D96">
        <w:rPr>
          <w:rFonts w:ascii="TH SarabunPSK" w:hAnsi="TH SarabunPSK" w:cs="TH SarabunPSK"/>
          <w:b/>
          <w:bCs/>
          <w:sz w:val="44"/>
          <w:szCs w:val="44"/>
          <w:cs/>
        </w:rPr>
        <w:t>มูลนิธิสถาบันวิจัยนโยบายเศรษฐกิจการคลัง</w:t>
      </w:r>
    </w:p>
    <w:p w:rsidR="00805909" w:rsidRDefault="00E82EA4"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ตุลาคม</w:t>
      </w:r>
      <w:r w:rsidR="00F30D9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256</w:t>
      </w:r>
      <w:r w:rsidR="00F30D96">
        <w:rPr>
          <w:rFonts w:ascii="TH SarabunPSK" w:hAnsi="TH SarabunPSK" w:cs="TH SarabunPSK"/>
          <w:b/>
          <w:bCs/>
          <w:sz w:val="36"/>
          <w:szCs w:val="36"/>
        </w:rPr>
        <w:t>1</w:t>
      </w:r>
    </w:p>
    <w:sectPr w:rsidR="00805909" w:rsidSect="00EB266E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23"/>
    <w:rsid w:val="00045AF1"/>
    <w:rsid w:val="00051DA6"/>
    <w:rsid w:val="00071DED"/>
    <w:rsid w:val="0010584B"/>
    <w:rsid w:val="0017520C"/>
    <w:rsid w:val="001942A4"/>
    <w:rsid w:val="001A3E4D"/>
    <w:rsid w:val="001E5980"/>
    <w:rsid w:val="0028189B"/>
    <w:rsid w:val="00291F89"/>
    <w:rsid w:val="00295848"/>
    <w:rsid w:val="00306CCD"/>
    <w:rsid w:val="00355E0E"/>
    <w:rsid w:val="003709BD"/>
    <w:rsid w:val="00432E2E"/>
    <w:rsid w:val="00487119"/>
    <w:rsid w:val="00493852"/>
    <w:rsid w:val="00495344"/>
    <w:rsid w:val="00502D97"/>
    <w:rsid w:val="005177DE"/>
    <w:rsid w:val="005228AF"/>
    <w:rsid w:val="00547937"/>
    <w:rsid w:val="00596532"/>
    <w:rsid w:val="00655397"/>
    <w:rsid w:val="006C137B"/>
    <w:rsid w:val="006E73DA"/>
    <w:rsid w:val="00715A41"/>
    <w:rsid w:val="00797042"/>
    <w:rsid w:val="007B450A"/>
    <w:rsid w:val="007D49DE"/>
    <w:rsid w:val="00805909"/>
    <w:rsid w:val="00816F43"/>
    <w:rsid w:val="0084701C"/>
    <w:rsid w:val="00856830"/>
    <w:rsid w:val="008C3C00"/>
    <w:rsid w:val="00935ACC"/>
    <w:rsid w:val="009805B1"/>
    <w:rsid w:val="00984C76"/>
    <w:rsid w:val="0099119A"/>
    <w:rsid w:val="009A67D1"/>
    <w:rsid w:val="009B081F"/>
    <w:rsid w:val="00A63F1C"/>
    <w:rsid w:val="00B11F8C"/>
    <w:rsid w:val="00B458D3"/>
    <w:rsid w:val="00B66D76"/>
    <w:rsid w:val="00B851C3"/>
    <w:rsid w:val="00BA3E8A"/>
    <w:rsid w:val="00C26913"/>
    <w:rsid w:val="00C60253"/>
    <w:rsid w:val="00D079CE"/>
    <w:rsid w:val="00DA7D0C"/>
    <w:rsid w:val="00DF1B00"/>
    <w:rsid w:val="00E82EA4"/>
    <w:rsid w:val="00EB266E"/>
    <w:rsid w:val="00ED1D9F"/>
    <w:rsid w:val="00F1736D"/>
    <w:rsid w:val="00F30D96"/>
    <w:rsid w:val="00F60F23"/>
    <w:rsid w:val="00F92634"/>
    <w:rsid w:val="00FD7D10"/>
    <w:rsid w:val="00FE0D0C"/>
    <w:rsid w:val="00FE7E2D"/>
    <w:rsid w:val="00FF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E2F759-456C-4307-961A-EC957B27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  <w:ind w:left="-360" w:right="-51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F23"/>
    <w:pPr>
      <w:spacing w:after="0" w:line="240" w:lineRule="auto"/>
      <w:ind w:left="0" w:right="0"/>
      <w:jc w:val="center"/>
    </w:pPr>
    <w:rPr>
      <w:rFonts w:ascii="Browallia New" w:eastAsiaTheme="minorEastAsia" w:hAnsi="Browallia New" w:cs="Browallia New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0F2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F23"/>
    <w:rPr>
      <w:rFonts w:ascii="Tahoma" w:eastAsiaTheme="minorEastAsia" w:hAnsi="Tahoma" w:cs="Angsana New"/>
      <w:sz w:val="16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071DED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kanthima</dc:creator>
  <cp:lastModifiedBy>Ms. Tassanee Sangmuk</cp:lastModifiedBy>
  <cp:revision>2</cp:revision>
  <cp:lastPrinted>2018-07-26T07:01:00Z</cp:lastPrinted>
  <dcterms:created xsi:type="dcterms:W3CDTF">2018-12-13T04:04:00Z</dcterms:created>
  <dcterms:modified xsi:type="dcterms:W3CDTF">2018-12-13T04:04:00Z</dcterms:modified>
</cp:coreProperties>
</file>